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6F" w:rsidRPr="00675D6F" w:rsidRDefault="00675D6F" w:rsidP="00675D6F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5D6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XIX</w:t>
      </w:r>
      <w:r w:rsidRPr="00675D6F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век</w:t>
      </w:r>
    </w:p>
    <w:p w:rsidR="00675D6F" w:rsidRPr="00675D6F" w:rsidRDefault="00675D6F" w:rsidP="00675D6F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XIX век. Иллюстрированный обзор минувшего столетия.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1901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Алексеев С.Г. Местное самоуправление русских крестьян в XVIII-XIX веке. М.,-СПб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1902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Андреева В. Представители власти в России после Петра I.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1871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С.А. Дело </w:t>
      </w:r>
      <w:proofErr w:type="spellStart"/>
      <w:r w:rsidRPr="00D74E3E">
        <w:rPr>
          <w:rFonts w:ascii="Times New Roman" w:hAnsi="Times New Roman" w:cs="Times New Roman"/>
          <w:sz w:val="24"/>
          <w:szCs w:val="24"/>
        </w:rPr>
        <w:t>Флетчера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(1848-1864). М., 1910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Бронзов А.А. Нравственное богословие в России в течение XIX столетия.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1901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 xml:space="preserve">Бунт военных поселян в 1831 году. Рассказы и </w:t>
      </w: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восспоминания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очевидцев.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1870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Вагин В. Исторические сведения о деятельности графа Сперанского в Сибири в 1819-1822 гг.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1872   2 тома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Военский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К. Император Николай и Польша в 1830 году. Материалы для истории польского восстания 1830-1831 гг.  Изд. 2-е, </w:t>
      </w: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>. и доп. 1905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Гангеблов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А.С. Воспоминания декабриста. М., 1888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Гурьев А. Денежное обращение в России в XIX веке.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1903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Дитятин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И.И. Устройство и управление городов России (XVIII-XIX века).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1875, 1877 гг. 2 тома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3E">
        <w:rPr>
          <w:rFonts w:ascii="Times New Roman" w:hAnsi="Times New Roman" w:cs="Times New Roman"/>
          <w:sz w:val="24"/>
          <w:szCs w:val="24"/>
        </w:rPr>
        <w:t>Долгорукий И.М. Журнал путешествия из Москвы в Нижний в 1813 году.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 xml:space="preserve"> М., 1870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Замотин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И. Романтический идеализм в русском обществе 20-30-х годов XIX столетия. 1907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Захарьин И.Н. (Якунин). Зимний поход в Хиву Перовского в 1839 году, - и Первое посольство в Хиву в 1842 году. 1898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Зиссерман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А.Л. 25 лет на Кавказе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.1 (1842-1851).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1879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История уделов за столетие их существования.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1901-1902  3 тома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Карнович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Е.П. Замечательные и загадочные личности в XVIII-XIX веках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Ковалевский В.И. (Общ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 xml:space="preserve">ед.). Россия в конце XIX века. СПб., 1900   1008 </w:t>
      </w:r>
      <w:proofErr w:type="spellStart"/>
      <w:proofErr w:type="gramStart"/>
      <w:r w:rsidRPr="00D74E3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Кошелев А.И. Записки Александра Ивановича Кошелева (1812-1883). Берлин, 1884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В.Н. Лекции по истории русского права. Период империи (18 и 19 века).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1893-1894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Лемке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М. Очерки русской цензуры и журналистики XIX века.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1904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Лемке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М. Эпоха цензурных реформ 1859-1865 гг.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1904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Миларадович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Г.А. 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>Список лиц свиты их величеств начиная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 xml:space="preserve"> с Петра I до 1886 года. Киев, 1886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 xml:space="preserve">Миловидов А.И. Участие молодежи Северо-Западного края в мятеже 1863 года. </w:t>
      </w: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>, 1904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lastRenderedPageBreak/>
        <w:t>Михайлов М. Сборник исторических материалов и документов XVIII-XIX веков.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1873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 xml:space="preserve">Морошкин М. Иезуиты в России с </w:t>
      </w:r>
      <w:r w:rsidRPr="00D74E3E">
        <w:rPr>
          <w:rFonts w:ascii="Times New Roman" w:hAnsi="Times New Roman" w:cs="Times New Roman"/>
          <w:sz w:val="24"/>
          <w:szCs w:val="24"/>
        </w:rPr>
        <w:t>царствования</w:t>
      </w:r>
      <w:r w:rsidRPr="00D74E3E">
        <w:rPr>
          <w:rFonts w:ascii="Times New Roman" w:hAnsi="Times New Roman" w:cs="Times New Roman"/>
          <w:sz w:val="24"/>
          <w:szCs w:val="24"/>
        </w:rPr>
        <w:t xml:space="preserve"> Екатерины II до настоящего времени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1867-1870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Обзор социально-революционного движения в России.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1880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Панаев. Новгородское возмущение в 1831 году. Записки очевидца. Лейпциг, 1874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Полевой Н. Столетие России с 1745 по 1845 год.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1845    2 тома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Романович-</w:t>
      </w:r>
      <w:proofErr w:type="spellStart"/>
      <w:r w:rsidRPr="00D74E3E">
        <w:rPr>
          <w:rFonts w:ascii="Times New Roman" w:hAnsi="Times New Roman" w:cs="Times New Roman"/>
          <w:sz w:val="24"/>
          <w:szCs w:val="24"/>
        </w:rPr>
        <w:t>Славатинский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А. Дворянство в России от начала XVIII века до отмены крепостного права. М., 1870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Рункевич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С.Г. Русская церковь в XIX веке.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1901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Русские портреты XVIII и XIX столетий.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1905-1909  19 томов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В.И. Крестьянский вопрос в России в XVIII и пер. пол. XIX века.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1888  2 тома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Симони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П.К. Материалы к истории русской книжной торговли XVIII-XIX вв. ч.1.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1906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Чистович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И.А. Руководящие деятели духовного просвещения в России в первой половине XIX в.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1894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>Щеглов В.Г. Государственный Совет в России в первый век его образования и деятельности (1801-1901). Историко-юридический очерк. Ярославль, 1903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3E">
        <w:rPr>
          <w:rFonts w:ascii="Times New Roman" w:hAnsi="Times New Roman" w:cs="Times New Roman"/>
          <w:sz w:val="24"/>
          <w:szCs w:val="24"/>
        </w:rPr>
        <w:t>Энгельгард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Н. История русской литературы XIX столетия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.2. 1850-1900.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1903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 xml:space="preserve">Яворский И.Л. Путешествие русского посольства по </w:t>
      </w:r>
      <w:proofErr w:type="spellStart"/>
      <w:r w:rsidRPr="00D74E3E">
        <w:rPr>
          <w:rFonts w:ascii="Times New Roman" w:hAnsi="Times New Roman" w:cs="Times New Roman"/>
          <w:sz w:val="24"/>
          <w:szCs w:val="24"/>
        </w:rPr>
        <w:t>Авганистану</w:t>
      </w:r>
      <w:proofErr w:type="spellEnd"/>
      <w:r w:rsidRPr="00D74E3E">
        <w:rPr>
          <w:rFonts w:ascii="Times New Roman" w:hAnsi="Times New Roman" w:cs="Times New Roman"/>
          <w:sz w:val="24"/>
          <w:szCs w:val="24"/>
        </w:rPr>
        <w:t xml:space="preserve"> и Бухарскому ханству в 1878-79 гг. СПб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>1880</w:t>
      </w:r>
    </w:p>
    <w:p w:rsidR="00D74E3E" w:rsidRPr="00D74E3E" w:rsidRDefault="00D74E3E" w:rsidP="00D74E3E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3E">
        <w:rPr>
          <w:rFonts w:ascii="Times New Roman" w:hAnsi="Times New Roman" w:cs="Times New Roman"/>
          <w:sz w:val="24"/>
          <w:szCs w:val="24"/>
        </w:rPr>
        <w:t xml:space="preserve">Якушкин В. Очерки по истории </w:t>
      </w:r>
      <w:r w:rsidRPr="00D74E3E">
        <w:rPr>
          <w:rFonts w:ascii="Times New Roman" w:hAnsi="Times New Roman" w:cs="Times New Roman"/>
          <w:sz w:val="24"/>
          <w:szCs w:val="24"/>
        </w:rPr>
        <w:t>русской</w:t>
      </w:r>
      <w:bookmarkStart w:id="0" w:name="_GoBack"/>
      <w:bookmarkEnd w:id="0"/>
      <w:r w:rsidRPr="00D74E3E">
        <w:rPr>
          <w:rFonts w:ascii="Times New Roman" w:hAnsi="Times New Roman" w:cs="Times New Roman"/>
          <w:sz w:val="24"/>
          <w:szCs w:val="24"/>
        </w:rPr>
        <w:t xml:space="preserve"> поземельной политики XVIII-XIX вв. т</w:t>
      </w:r>
      <w:proofErr w:type="gramStart"/>
      <w:r w:rsidRPr="00D74E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4E3E">
        <w:rPr>
          <w:rFonts w:ascii="Times New Roman" w:hAnsi="Times New Roman" w:cs="Times New Roman"/>
          <w:sz w:val="24"/>
          <w:szCs w:val="24"/>
        </w:rPr>
        <w:t xml:space="preserve"> (XVIII в.). М., 1890</w:t>
      </w:r>
    </w:p>
    <w:p w:rsidR="00AA6EBD" w:rsidRPr="00675D6F" w:rsidRDefault="00AA6EBD" w:rsidP="00675D6F">
      <w:pPr>
        <w:spacing w:before="120"/>
        <w:ind w:firstLine="709"/>
        <w:jc w:val="both"/>
        <w:rPr>
          <w:rFonts w:cs="Times New Roman"/>
        </w:rPr>
      </w:pPr>
    </w:p>
    <w:sectPr w:rsidR="00AA6EBD" w:rsidRPr="00675D6F" w:rsidSect="00213C1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D6F"/>
    <w:rsid w:val="003E7DCA"/>
    <w:rsid w:val="00472219"/>
    <w:rsid w:val="0057040C"/>
    <w:rsid w:val="00675D6F"/>
    <w:rsid w:val="006F72BC"/>
    <w:rsid w:val="007B60A8"/>
    <w:rsid w:val="00956375"/>
    <w:rsid w:val="00AA6EBD"/>
    <w:rsid w:val="00AC6ED3"/>
    <w:rsid w:val="00BC579E"/>
    <w:rsid w:val="00D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675D6F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75D6F"/>
    <w:rPr>
      <w:rFonts w:ascii="Consolas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2763</Characters>
  <Application>Microsoft Office Word</Application>
  <DocSecurity>0</DocSecurity>
  <Lines>23</Lines>
  <Paragraphs>6</Paragraphs>
  <ScaleCrop>false</ScaleCrop>
  <Company>Krokoz™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3</cp:revision>
  <dcterms:created xsi:type="dcterms:W3CDTF">2013-02-03T10:01:00Z</dcterms:created>
  <dcterms:modified xsi:type="dcterms:W3CDTF">2013-10-06T14:09:00Z</dcterms:modified>
</cp:coreProperties>
</file>